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DC31" w14:textId="77777777" w:rsidR="00660609" w:rsidRPr="00660609" w:rsidRDefault="00660609" w:rsidP="00660609">
      <w:pPr>
        <w:rPr>
          <w:b/>
          <w:bCs/>
        </w:rPr>
      </w:pPr>
      <w:r w:rsidRPr="00660609">
        <w:rPr>
          <w:b/>
          <w:bCs/>
        </w:rPr>
        <w:t>Manifiesto Corporativo</w:t>
      </w:r>
    </w:p>
    <w:p w14:paraId="38970CC8" w14:textId="77777777" w:rsidR="00660609" w:rsidRPr="00660609" w:rsidRDefault="00660609" w:rsidP="00660609">
      <w:pPr>
        <w:rPr>
          <w:b/>
          <w:bCs/>
        </w:rPr>
      </w:pPr>
      <w:proofErr w:type="spellStart"/>
      <w:r w:rsidRPr="00660609">
        <w:rPr>
          <w:b/>
          <w:bCs/>
        </w:rPr>
        <w:t>Albora</w:t>
      </w:r>
      <w:proofErr w:type="spellEnd"/>
      <w:r w:rsidRPr="00660609">
        <w:rPr>
          <w:b/>
          <w:bCs/>
        </w:rPr>
        <w:t xml:space="preserve"> </w:t>
      </w:r>
      <w:proofErr w:type="spellStart"/>
      <w:r w:rsidRPr="00660609">
        <w:rPr>
          <w:b/>
          <w:bCs/>
        </w:rPr>
        <w:t>Elysium</w:t>
      </w:r>
      <w:proofErr w:type="spellEnd"/>
    </w:p>
    <w:p w14:paraId="15D22B5A" w14:textId="77777777" w:rsidR="00660609" w:rsidRPr="00660609" w:rsidRDefault="00660609" w:rsidP="00660609">
      <w:pPr>
        <w:rPr>
          <w:b/>
          <w:bCs/>
        </w:rPr>
      </w:pPr>
      <w:r w:rsidRPr="00660609">
        <w:rPr>
          <w:b/>
          <w:bCs/>
        </w:rPr>
        <w:t>Versión CEO / Institucional</w:t>
      </w:r>
    </w:p>
    <w:p w14:paraId="3AD5D53E" w14:textId="77777777" w:rsidR="00660609" w:rsidRPr="00660609" w:rsidRDefault="00660609" w:rsidP="00660609">
      <w:proofErr w:type="spellStart"/>
      <w:r w:rsidRPr="00660609">
        <w:t>Albora</w:t>
      </w:r>
      <w:proofErr w:type="spellEnd"/>
      <w:r w:rsidRPr="00660609">
        <w:t xml:space="preserve"> </w:t>
      </w:r>
      <w:proofErr w:type="spellStart"/>
      <w:r w:rsidRPr="00660609">
        <w:t>Elysium</w:t>
      </w:r>
      <w:proofErr w:type="spellEnd"/>
      <w:r w:rsidRPr="00660609">
        <w:t xml:space="preserve"> nace de una tesis clara: el progreso solo es legítimo cuando puede sostenerse.</w:t>
      </w:r>
    </w:p>
    <w:p w14:paraId="3862722E" w14:textId="77777777" w:rsidR="00660609" w:rsidRPr="00660609" w:rsidRDefault="00660609" w:rsidP="00660609">
      <w:r w:rsidRPr="00660609">
        <w:t>Vivimos un tiempo en el que la aceleración tecnológica, la presión competitiva y la complejidad sistémica han tensionado la relación entre innovación, sostenibilidad y responsabilidad. En ese contexto, los marcos tradicionales resultan insuficientes. Ni la idealización de la naturaleza ni la glorificación de la tecnología ofrecen, por sí solas, una base seria para construir futuro.</w:t>
      </w:r>
    </w:p>
    <w:p w14:paraId="33C33391" w14:textId="77777777" w:rsidR="00660609" w:rsidRPr="00660609" w:rsidRDefault="00660609" w:rsidP="00660609">
      <w:proofErr w:type="spellStart"/>
      <w:r w:rsidRPr="00660609">
        <w:t>Albora</w:t>
      </w:r>
      <w:proofErr w:type="spellEnd"/>
      <w:r w:rsidRPr="00660609">
        <w:t xml:space="preserve"> </w:t>
      </w:r>
      <w:proofErr w:type="spellStart"/>
      <w:r w:rsidRPr="00660609">
        <w:t>Elysium</w:t>
      </w:r>
      <w:proofErr w:type="spellEnd"/>
      <w:r w:rsidRPr="00660609">
        <w:t xml:space="preserve"> parte de una posición distinta.</w:t>
      </w:r>
    </w:p>
    <w:p w14:paraId="629E07E2" w14:textId="77777777" w:rsidR="00660609" w:rsidRPr="00660609" w:rsidRDefault="00660609" w:rsidP="00660609">
      <w:r w:rsidRPr="00660609">
        <w:t xml:space="preserve">Entendemos la </w:t>
      </w:r>
      <w:r w:rsidRPr="00660609">
        <w:rPr>
          <w:b/>
          <w:bCs/>
        </w:rPr>
        <w:t>naturaleza</w:t>
      </w:r>
      <w:r w:rsidRPr="00660609">
        <w:t xml:space="preserve"> como inteligencia de sostenibilidad. Entendemos la </w:t>
      </w:r>
      <w:r w:rsidRPr="00660609">
        <w:rPr>
          <w:b/>
          <w:bCs/>
        </w:rPr>
        <w:t>tecnología</w:t>
      </w:r>
      <w:r w:rsidRPr="00660609">
        <w:t xml:space="preserve"> como capacidad de amplificación. Entendemos la </w:t>
      </w:r>
      <w:r w:rsidRPr="00660609">
        <w:rPr>
          <w:b/>
          <w:bCs/>
        </w:rPr>
        <w:t>ética</w:t>
      </w:r>
      <w:r w:rsidRPr="00660609">
        <w:t xml:space="preserve"> como arquitectura de alineamiento.</w:t>
      </w:r>
    </w:p>
    <w:p w14:paraId="63A14A82" w14:textId="77777777" w:rsidR="00660609" w:rsidRPr="00660609" w:rsidRDefault="00660609" w:rsidP="00660609">
      <w:r w:rsidRPr="00660609">
        <w:t>Cuando estas tres dimensiones cooperan, emerge un modelo de progreso más robusto, más legible y más duradero.</w:t>
      </w:r>
    </w:p>
    <w:p w14:paraId="3DB43C29" w14:textId="77777777" w:rsidR="00660609" w:rsidRPr="00660609" w:rsidRDefault="00660609" w:rsidP="00660609">
      <w:r w:rsidRPr="00660609">
        <w:t>Ese es el espacio en el que decidimos operar.</w:t>
      </w:r>
    </w:p>
    <w:p w14:paraId="4674D00E" w14:textId="77777777" w:rsidR="00660609" w:rsidRPr="00660609" w:rsidRDefault="00660609" w:rsidP="00660609">
      <w:proofErr w:type="spellStart"/>
      <w:r w:rsidRPr="00660609">
        <w:t>Albora</w:t>
      </w:r>
      <w:proofErr w:type="spellEnd"/>
      <w:r w:rsidRPr="00660609">
        <w:t xml:space="preserve"> </w:t>
      </w:r>
      <w:proofErr w:type="spellStart"/>
      <w:r w:rsidRPr="00660609">
        <w:t>Elysium</w:t>
      </w:r>
      <w:proofErr w:type="spellEnd"/>
      <w:r w:rsidRPr="00660609">
        <w:t xml:space="preserve"> existe para intervenir allí donde la innovación corre el riesgo de perder equilibrio. Nuestra función es aportar criterio en entornos donde el crecimiento, la eficiencia o la sofisticación tecnológica pueden generar valor, pero también deterioro invisible, desalineamiento y pérdida de continuidad.</w:t>
      </w:r>
    </w:p>
    <w:p w14:paraId="0A5E76CA" w14:textId="77777777" w:rsidR="00660609" w:rsidRPr="00660609" w:rsidRDefault="00660609" w:rsidP="00660609">
      <w:r w:rsidRPr="00660609">
        <w:t>No trabajamos desde la oposición entre naturaleza y tecnología. Trabajamos desde la necesidad de diseñar una relación correcta entre ambas.</w:t>
      </w:r>
    </w:p>
    <w:p w14:paraId="64FFE4B8" w14:textId="77777777" w:rsidR="00660609" w:rsidRPr="00660609" w:rsidRDefault="00660609" w:rsidP="00660609">
      <w:r w:rsidRPr="00660609">
        <w:t>Una relación capaz de ampliar capacidad sin degradar la base que la sostiene. Una relación capaz de innovar sin romper equilibrio. Una relación capaz de generar orden útil sin sustituir inteligencia viva por rigidez mecánica. Una relación capaz de escalar sin sacrificar la continuidad del sistema.</w:t>
      </w:r>
    </w:p>
    <w:p w14:paraId="47F64FAB" w14:textId="77777777" w:rsidR="00660609" w:rsidRPr="00660609" w:rsidRDefault="00660609" w:rsidP="00660609">
      <w:r w:rsidRPr="00660609">
        <w:t>Ese enfoque exige rigor.</w:t>
      </w:r>
    </w:p>
    <w:p w14:paraId="4F5B3161" w14:textId="77777777" w:rsidR="00660609" w:rsidRPr="00660609" w:rsidRDefault="00660609" w:rsidP="00660609">
      <w:r w:rsidRPr="00660609">
        <w:t xml:space="preserve">Por ello, </w:t>
      </w:r>
      <w:proofErr w:type="spellStart"/>
      <w:r w:rsidRPr="00660609">
        <w:t>Albora</w:t>
      </w:r>
      <w:proofErr w:type="spellEnd"/>
      <w:r w:rsidRPr="00660609">
        <w:t xml:space="preserve"> </w:t>
      </w:r>
      <w:proofErr w:type="spellStart"/>
      <w:r w:rsidRPr="00660609">
        <w:t>Elysium</w:t>
      </w:r>
      <w:proofErr w:type="spellEnd"/>
      <w:r w:rsidRPr="00660609">
        <w:t xml:space="preserve"> adopta una posición de </w:t>
      </w:r>
      <w:r w:rsidRPr="00660609">
        <w:rPr>
          <w:b/>
          <w:bCs/>
        </w:rPr>
        <w:t>rigor clínico en busca de equilibrio</w:t>
      </w:r>
      <w:r w:rsidRPr="00660609">
        <w:t>. No como consigna retórica, sino como principio operativo. Rigor para leer sistemas complejos sin simplificaciones ingenuas. Rigor para identificar fricciones estructurales antes de que se conviertan en deterioro. Rigor para alinear ambición, capacidad, sostenibilidad y responsabilidad bajo un mismo marco de decisión.</w:t>
      </w:r>
    </w:p>
    <w:p w14:paraId="78824368" w14:textId="77777777" w:rsidR="00660609" w:rsidRPr="00660609" w:rsidRDefault="00660609" w:rsidP="00660609">
      <w:r w:rsidRPr="00660609">
        <w:t>Nuestra convicción es inequívoca. No aceptamos modelos de progreso que destruyan aquello mismo que dicen querer mejorar. No aceptamos sostenibilidad convertida en ornamento reputacional. No aceptamos tecnología sin trazabilidad, sin responsabilidad o sin conciencia de sistema. No aceptamos crecimiento que solo pueda sostenerse a costa de degradar su propia base de viabilidad.</w:t>
      </w:r>
    </w:p>
    <w:p w14:paraId="3860DF92" w14:textId="77777777" w:rsidR="00660609" w:rsidRPr="00660609" w:rsidRDefault="00660609" w:rsidP="00660609">
      <w:r w:rsidRPr="00660609">
        <w:t>Entendemos la ética no como apéndice moral, sino como infraestructura de gobierno. Entendemos la sostenibilidad no como narrativa aspiracional, sino como condición operativa de continuidad. Entendemos la innovación no como fin en sí mismo, sino como capacidad que debe ser orientada, contenida y legitimada.</w:t>
      </w:r>
    </w:p>
    <w:p w14:paraId="776DC85D" w14:textId="77777777" w:rsidR="00660609" w:rsidRPr="00660609" w:rsidRDefault="00660609" w:rsidP="00660609">
      <w:r w:rsidRPr="00660609">
        <w:lastRenderedPageBreak/>
        <w:t xml:space="preserve">Desde esa lógica, </w:t>
      </w:r>
      <w:proofErr w:type="spellStart"/>
      <w:r w:rsidRPr="00660609">
        <w:t>Albora</w:t>
      </w:r>
      <w:proofErr w:type="spellEnd"/>
      <w:r w:rsidRPr="00660609">
        <w:t xml:space="preserve"> </w:t>
      </w:r>
      <w:proofErr w:type="spellStart"/>
      <w:r w:rsidRPr="00660609">
        <w:t>Elysium</w:t>
      </w:r>
      <w:proofErr w:type="spellEnd"/>
      <w:r w:rsidRPr="00660609">
        <w:t xml:space="preserve"> se posiciona como una firma de criterio. Una firma orientada a convertir complejidad en claridad. A traducir tensión sistémica en arquitectura de decisión. A transformar innovación en sostenibilidad operativa. A restaurar alineamiento allí donde un sistema amenaza con perder coherencia.</w:t>
      </w:r>
    </w:p>
    <w:p w14:paraId="49ACA04E" w14:textId="77777777" w:rsidR="00660609" w:rsidRPr="00660609" w:rsidRDefault="00660609" w:rsidP="00660609">
      <w:r w:rsidRPr="00660609">
        <w:t xml:space="preserve">El </w:t>
      </w:r>
      <w:proofErr w:type="spellStart"/>
      <w:r w:rsidRPr="00660609">
        <w:t>naming</w:t>
      </w:r>
      <w:proofErr w:type="spellEnd"/>
      <w:r w:rsidRPr="00660609">
        <w:t xml:space="preserve"> expresa con precisión esta arquitectura doctrinal.</w:t>
      </w:r>
    </w:p>
    <w:p w14:paraId="7E8EA860" w14:textId="77777777" w:rsidR="00660609" w:rsidRPr="00660609" w:rsidRDefault="00660609" w:rsidP="00660609">
      <w:proofErr w:type="spellStart"/>
      <w:r w:rsidRPr="00660609">
        <w:rPr>
          <w:b/>
          <w:bCs/>
        </w:rPr>
        <w:t>Albora</w:t>
      </w:r>
      <w:proofErr w:type="spellEnd"/>
      <w:r w:rsidRPr="00660609">
        <w:t xml:space="preserve"> representa la luz tecnológica que alumbra el camino: visibilidad, dirección, capacidad de lectura y apertura de posibilidades.</w:t>
      </w:r>
    </w:p>
    <w:p w14:paraId="41DE5520" w14:textId="77777777" w:rsidR="00660609" w:rsidRPr="00660609" w:rsidRDefault="00660609" w:rsidP="00660609">
      <w:proofErr w:type="spellStart"/>
      <w:r w:rsidRPr="00660609">
        <w:rPr>
          <w:b/>
          <w:bCs/>
        </w:rPr>
        <w:t>Elysium</w:t>
      </w:r>
      <w:proofErr w:type="spellEnd"/>
      <w:r w:rsidRPr="00660609">
        <w:t xml:space="preserve"> representa el paraíso en vida: la tierra que sostiene y sustenta, el estado de equilibrio en el que un sistema deja de erosionarse contra sí mismo y recupera viabilidad profunda.</w:t>
      </w:r>
    </w:p>
    <w:p w14:paraId="097475FC" w14:textId="77777777" w:rsidR="00660609" w:rsidRPr="00660609" w:rsidRDefault="00660609" w:rsidP="00660609">
      <w:r w:rsidRPr="00660609">
        <w:t>Unidos, ambos términos condensan nuestra tesis fundacional:</w:t>
      </w:r>
    </w:p>
    <w:p w14:paraId="53DEF15A" w14:textId="77777777" w:rsidR="00660609" w:rsidRPr="00660609" w:rsidRDefault="00660609" w:rsidP="00660609">
      <w:proofErr w:type="spellStart"/>
      <w:r w:rsidRPr="00660609">
        <w:rPr>
          <w:b/>
          <w:bCs/>
        </w:rPr>
        <w:t>Albora</w:t>
      </w:r>
      <w:proofErr w:type="spellEnd"/>
      <w:r w:rsidRPr="00660609">
        <w:rPr>
          <w:b/>
          <w:bCs/>
        </w:rPr>
        <w:t xml:space="preserve"> </w:t>
      </w:r>
      <w:proofErr w:type="spellStart"/>
      <w:r w:rsidRPr="00660609">
        <w:rPr>
          <w:b/>
          <w:bCs/>
        </w:rPr>
        <w:t>Elysium</w:t>
      </w:r>
      <w:proofErr w:type="spellEnd"/>
      <w:r w:rsidRPr="00660609">
        <w:rPr>
          <w:b/>
          <w:bCs/>
        </w:rPr>
        <w:t xml:space="preserve"> es un motor </w:t>
      </w:r>
      <w:proofErr w:type="spellStart"/>
      <w:r w:rsidRPr="00660609">
        <w:rPr>
          <w:b/>
          <w:bCs/>
        </w:rPr>
        <w:t>neguentrópico</w:t>
      </w:r>
      <w:proofErr w:type="spellEnd"/>
      <w:r w:rsidRPr="00660609">
        <w:rPr>
          <w:b/>
          <w:bCs/>
        </w:rPr>
        <w:t xml:space="preserve"> basado en simbiosis ética sostenible como base evolutiva.</w:t>
      </w:r>
    </w:p>
    <w:p w14:paraId="2ADDFB5D" w14:textId="77777777" w:rsidR="00660609" w:rsidRPr="00660609" w:rsidRDefault="00660609" w:rsidP="00660609">
      <w:r w:rsidRPr="00660609">
        <w:t>Traducido a términos de acción, esto significa una sola cosa: generar orden útil, claridad estratégica y sostenibilidad real allí donde lo natural, lo tecnológico y lo humano deben aprender a reforzarse mutuamente.</w:t>
      </w:r>
    </w:p>
    <w:p w14:paraId="2100E751" w14:textId="77777777" w:rsidR="00660609" w:rsidRPr="00660609" w:rsidRDefault="00660609" w:rsidP="00660609">
      <w:r w:rsidRPr="00660609">
        <w:t>No aspiramos a simplificar el mundo hasta volverlo cómodo. Aspiramos a leerlo con precisión, intervenir con criterio y favorecer formas de progreso que no destruyan sus propias condiciones de posibilidad.</w:t>
      </w:r>
    </w:p>
    <w:p w14:paraId="3AB6E1AC" w14:textId="77777777" w:rsidR="00660609" w:rsidRPr="00660609" w:rsidRDefault="00660609" w:rsidP="00660609">
      <w:r w:rsidRPr="00660609">
        <w:t>Por eso afirmamos:</w:t>
      </w:r>
    </w:p>
    <w:p w14:paraId="14FC55C2" w14:textId="77777777" w:rsidR="00660609" w:rsidRPr="00660609" w:rsidRDefault="00660609" w:rsidP="00660609">
      <w:r w:rsidRPr="00660609">
        <w:rPr>
          <w:b/>
          <w:bCs/>
        </w:rPr>
        <w:t>El futuro no pertenece a quien acelera más, sino a quien armoniza mejor.</w:t>
      </w:r>
    </w:p>
    <w:p w14:paraId="2F72B7E3" w14:textId="77777777" w:rsidR="00660609" w:rsidRPr="00660609" w:rsidRDefault="00660609" w:rsidP="00660609">
      <w:r w:rsidRPr="00660609">
        <w:t>Y por eso operamos bajo un principio rector que define nuestro estándar:</w:t>
      </w:r>
    </w:p>
    <w:p w14:paraId="5F055315" w14:textId="77777777" w:rsidR="00660609" w:rsidRPr="00660609" w:rsidRDefault="00660609" w:rsidP="00660609">
      <w:r w:rsidRPr="00660609">
        <w:rPr>
          <w:b/>
          <w:bCs/>
        </w:rPr>
        <w:t>Rigor clínico en busca de equilibrio.</w:t>
      </w:r>
    </w:p>
    <w:p w14:paraId="635B1F77" w14:textId="77777777" w:rsidR="00855985" w:rsidRDefault="00855985"/>
    <w:sectPr w:rsidR="008559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09"/>
    <w:rsid w:val="00660609"/>
    <w:rsid w:val="00855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B2B8"/>
  <w15:chartTrackingRefBased/>
  <w15:docId w15:val="{738DB3D5-3711-44DC-9021-B21F92B2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3621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csar2</dc:creator>
  <cp:keywords/>
  <dc:description/>
  <cp:lastModifiedBy>csar2</cp:lastModifiedBy>
  <cp:revision>1</cp:revision>
  <dcterms:created xsi:type="dcterms:W3CDTF">2026-03-12T23:57:00Z</dcterms:created>
  <dcterms:modified xsi:type="dcterms:W3CDTF">2026-03-12T23:57:00Z</dcterms:modified>
</cp:coreProperties>
</file>